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3" w:rsidRDefault="008A0673" w:rsidP="008A0673">
      <w:pPr>
        <w:rPr>
          <w:sz w:val="40"/>
          <w:szCs w:val="40"/>
        </w:rPr>
      </w:pPr>
      <w:r>
        <w:rPr>
          <w:sz w:val="40"/>
          <w:szCs w:val="40"/>
        </w:rPr>
        <w:t xml:space="preserve">В  администрации сельского поселения </w:t>
      </w:r>
      <w:proofErr w:type="gramStart"/>
      <w:r>
        <w:rPr>
          <w:sz w:val="40"/>
          <w:szCs w:val="40"/>
        </w:rPr>
        <w:t>Майское</w:t>
      </w:r>
      <w:proofErr w:type="gramEnd"/>
      <w:r>
        <w:rPr>
          <w:sz w:val="40"/>
          <w:szCs w:val="40"/>
        </w:rPr>
        <w:t xml:space="preserve">  муниципального района Пестравский Самарской области 2 муниципальных служащих. Фонд оплаты труда по муниципальным служащим за 1 квартал  2016 года составляет 92445,00 рублей</w:t>
      </w:r>
    </w:p>
    <w:p w:rsidR="00761B01" w:rsidRDefault="00761B01"/>
    <w:sectPr w:rsidR="00761B01" w:rsidSect="0076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73"/>
    <w:rsid w:val="00761B01"/>
    <w:rsid w:val="008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2016-04-22T11:19:00Z</dcterms:created>
  <dcterms:modified xsi:type="dcterms:W3CDTF">2016-04-22T11:19:00Z</dcterms:modified>
</cp:coreProperties>
</file>